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pic="http://schemas.openxmlformats.org/drawingml/2006/picture" xmlns:a14="http://schemas.microsoft.com/office/drawing/2010/main" xmlns:asvg="http://schemas.microsoft.com/office/drawing/2016/SVG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pPr w:leftFromText="141" w:rightFromText="141" w:vertAnchor="text" w:horzAnchor="margin" w:tblpX="137" w:tblpY="319"/>
        <w:tblW w:w="9781" w:type="dxa"/>
        <w:tblLook w:val="04A0" w:firstRow="1" w:lastRow="0" w:firstColumn="1" w:lastColumn="0" w:noHBand="0" w:noVBand="1"/>
      </w:tblPr>
      <w:tblGrid>
        <w:gridCol w:w="6095"/>
        <w:gridCol w:w="1418"/>
        <w:gridCol w:w="2268"/>
      </w:tblGrid>
      <w:tr w:rsidRPr="00037C07" w:rsidR="00A66429" w:rsidTr="009A432C">
        <w:tc>
          <w:tcPr>
            <w:tcW w:w="6095" w:type="dxa"/>
          </w:tcPr>
          <w:p w:rsidRPr="00037C07" w:rsidR="00A66429" w:rsidP="009A432C" w:rsidRDefault="00A66429">
            <w:pPr>
              <w:jc w:val="center"/>
              <w:rPr>
                <w:rFonts w:cstheme="minorHAnsi"/>
                <w:b/>
                <w:sz w:val="22"/>
              </w:rPr>
            </w:pPr>
            <w:r w:rsidRPr="00037C07">
              <w:rPr>
                <w:rFonts w:cstheme="minorHAnsi"/>
                <w:b/>
                <w:sz w:val="22"/>
              </w:rPr>
              <w:t>İŞ AKIŞI</w:t>
            </w:r>
          </w:p>
        </w:tc>
        <w:tc>
          <w:tcPr>
            <w:tcW w:w="1418" w:type="dxa"/>
          </w:tcPr>
          <w:p w:rsidRPr="00037C07" w:rsidR="00A66429" w:rsidP="009A432C" w:rsidRDefault="00A66429">
            <w:pPr>
              <w:jc w:val="center"/>
              <w:rPr>
                <w:rFonts w:cstheme="minorHAnsi"/>
                <w:b/>
                <w:sz w:val="22"/>
              </w:rPr>
            </w:pPr>
            <w:r w:rsidRPr="00037C07">
              <w:rPr>
                <w:rFonts w:cstheme="minorHAnsi"/>
                <w:b/>
                <w:sz w:val="22"/>
              </w:rPr>
              <w:t>SORUMLU</w:t>
            </w:r>
          </w:p>
        </w:tc>
        <w:tc>
          <w:tcPr>
            <w:tcW w:w="2268" w:type="dxa"/>
          </w:tcPr>
          <w:p w:rsidRPr="00037C07" w:rsidR="00A66429" w:rsidP="009A432C" w:rsidRDefault="00A66429">
            <w:pPr>
              <w:jc w:val="center"/>
              <w:rPr>
                <w:rFonts w:cstheme="minorHAnsi"/>
                <w:b/>
                <w:sz w:val="22"/>
              </w:rPr>
            </w:pPr>
            <w:r w:rsidRPr="00037C07">
              <w:rPr>
                <w:rFonts w:cstheme="minorHAnsi"/>
                <w:b/>
                <w:sz w:val="22"/>
              </w:rPr>
              <w:t>İLGİLİ DOKÜMAN</w:t>
            </w:r>
          </w:p>
        </w:tc>
      </w:tr>
      <w:tr w:rsidRPr="00037C07" w:rsidR="00A66429" w:rsidTr="009A432C">
        <w:tc>
          <w:tcPr>
            <w:tcW w:w="6095" w:type="dxa"/>
          </w:tcPr>
          <w:p w:rsidRPr="00037C07" w:rsidR="00A66429" w:rsidP="009A432C" w:rsidRDefault="00A66429">
            <w:pPr>
              <w:jc w:val="center"/>
              <w:rPr>
                <w:rFonts w:cstheme="minorHAnsi"/>
                <w:sz w:val="22"/>
              </w:rPr>
            </w:pPr>
          </w:p>
          <w:p w:rsidRPr="00037C07" w:rsidR="00A66429" w:rsidP="009A432C" w:rsidRDefault="00A66429">
            <w:pPr>
              <w:jc w:val="center"/>
              <w:rPr>
                <w:rFonts w:cstheme="minorHAnsi"/>
                <w:sz w:val="22"/>
              </w:rPr>
            </w:pPr>
          </w:p>
          <w:p w:rsidRPr="00037C07" w:rsidR="00A66429" w:rsidP="009A432C" w:rsidRDefault="00A66429">
            <w:pPr>
              <w:jc w:val="center"/>
              <w:rPr>
                <w:rFonts w:cstheme="minorHAnsi"/>
                <w:sz w:val="22"/>
              </w:rPr>
            </w:pPr>
          </w:p>
          <w:p w:rsidR="00A66429" w:rsidP="009A432C" w:rsidRDefault="00A66429">
            <w:pPr>
              <w:jc w:val="center"/>
              <w:rPr>
                <w:rFonts w:cstheme="minorHAnsi"/>
                <w:sz w:val="22"/>
              </w:rPr>
            </w:pPr>
          </w:p>
          <w:p w:rsidRPr="00037C07" w:rsidR="00A66429" w:rsidP="009A432C" w:rsidRDefault="00A66429">
            <w:pPr>
              <w:jc w:val="center"/>
              <w:rPr>
                <w:rFonts w:cstheme="minorHAnsi"/>
                <w:sz w:val="22"/>
              </w:rPr>
            </w:pPr>
          </w:p>
          <w:p w:rsidRPr="00037C07" w:rsidR="00A66429" w:rsidP="009A432C" w:rsidRDefault="00A66429">
            <w:pPr>
              <w:jc w:val="center"/>
              <w:rPr>
                <w:rFonts w:cstheme="minorHAnsi"/>
                <w:sz w:val="22"/>
              </w:rPr>
            </w:pPr>
            <w:r w:rsidRPr="00037C07">
              <w:rPr>
                <w:rFonts w:cstheme="minorHAnsi"/>
                <w:noProof/>
                <w:sz w:val="22"/>
              </w:rPr>
              <w:drawing>
                <wp:inline distT="0" distB="0" distL="0" distR="0" wp14:anchorId="438DFE7E" wp14:editId="3968F64D">
                  <wp:extent cx="2782042" cy="3500651"/>
                  <wp:effectExtent l="0" t="0" r="0" b="508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EF-İA-014.sv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7446" cy="35074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66429" w:rsidP="009A432C" w:rsidRDefault="00A66429">
            <w:pPr>
              <w:rPr>
                <w:rFonts w:cstheme="minorHAnsi"/>
                <w:sz w:val="22"/>
              </w:rPr>
            </w:pPr>
          </w:p>
          <w:p w:rsidR="00A66429" w:rsidP="009A432C" w:rsidRDefault="00A66429">
            <w:pPr>
              <w:rPr>
                <w:rFonts w:cstheme="minorHAnsi"/>
                <w:sz w:val="22"/>
              </w:rPr>
            </w:pPr>
          </w:p>
          <w:p w:rsidR="00A66429" w:rsidP="009A432C" w:rsidRDefault="00A66429">
            <w:pPr>
              <w:rPr>
                <w:rFonts w:cstheme="minorHAnsi"/>
                <w:sz w:val="22"/>
              </w:rPr>
            </w:pPr>
          </w:p>
          <w:p w:rsidR="00A66429" w:rsidP="009A432C" w:rsidRDefault="00A66429">
            <w:pPr>
              <w:rPr>
                <w:rFonts w:cstheme="minorHAnsi"/>
                <w:sz w:val="22"/>
              </w:rPr>
            </w:pPr>
          </w:p>
          <w:p w:rsidR="00A66429" w:rsidP="009A432C" w:rsidRDefault="00A66429">
            <w:pPr>
              <w:rPr>
                <w:rFonts w:cstheme="minorHAnsi"/>
                <w:sz w:val="22"/>
              </w:rPr>
            </w:pPr>
          </w:p>
          <w:p w:rsidR="00A66429" w:rsidP="009A432C" w:rsidRDefault="00A66429">
            <w:pPr>
              <w:rPr>
                <w:rFonts w:cstheme="minorHAnsi"/>
                <w:sz w:val="22"/>
              </w:rPr>
            </w:pPr>
          </w:p>
          <w:p w:rsidRPr="00037C07" w:rsidR="00A66429" w:rsidP="009A432C" w:rsidRDefault="00A66429">
            <w:pPr>
              <w:rPr>
                <w:rFonts w:cstheme="minorHAnsi"/>
                <w:sz w:val="22"/>
              </w:rPr>
            </w:pPr>
          </w:p>
          <w:p w:rsidRPr="00037C07" w:rsidR="00A66429" w:rsidP="009A432C" w:rsidRDefault="00A66429">
            <w:pPr>
              <w:rPr>
                <w:rFonts w:cstheme="minorHAnsi"/>
                <w:sz w:val="18"/>
                <w:szCs w:val="18"/>
              </w:rPr>
            </w:pPr>
            <w:r w:rsidRPr="00037C07">
              <w:rPr>
                <w:rFonts w:cstheme="minorHAnsi"/>
                <w:sz w:val="18"/>
                <w:szCs w:val="18"/>
              </w:rPr>
              <w:t>(*) Giriş tarihinden en geç 1 (bir) iş günü önce SGK girişi yapılır.</w:t>
            </w:r>
          </w:p>
          <w:p w:rsidRPr="00037C07" w:rsidR="00A66429" w:rsidP="009A432C" w:rsidRDefault="00A66429">
            <w:pPr>
              <w:rPr>
                <w:rFonts w:cstheme="minorHAnsi"/>
                <w:sz w:val="18"/>
                <w:szCs w:val="18"/>
              </w:rPr>
            </w:pPr>
            <w:r w:rsidRPr="00037C07">
              <w:rPr>
                <w:rFonts w:cstheme="minorHAnsi"/>
                <w:sz w:val="18"/>
                <w:szCs w:val="18"/>
              </w:rPr>
              <w:t>(**) Sağlık raporu ve SGK viziteleri kontrol edilerek işlem yapılır.</w:t>
            </w:r>
          </w:p>
          <w:p w:rsidRPr="00037C07" w:rsidR="00A66429" w:rsidP="009A432C" w:rsidRDefault="00A66429">
            <w:pPr>
              <w:rPr>
                <w:rFonts w:cstheme="minorHAnsi"/>
                <w:sz w:val="22"/>
              </w:rPr>
            </w:pPr>
            <w:r w:rsidRPr="00037C07">
              <w:rPr>
                <w:rFonts w:cstheme="minorHAnsi"/>
                <w:sz w:val="18"/>
                <w:szCs w:val="18"/>
              </w:rPr>
              <w:t>(***) İşlemin yapıldığı tarihten en fazla 10 gün geriye dönük işlem yapılabileceği dikkate alınır.</w:t>
            </w:r>
          </w:p>
        </w:tc>
        <w:tc>
          <w:tcPr>
            <w:tcW w:w="1418" w:type="dxa"/>
          </w:tcPr>
          <w:p w:rsidRPr="00037C07" w:rsidR="00A66429" w:rsidP="009A432C" w:rsidRDefault="00A66429">
            <w:pPr>
              <w:rPr>
                <w:rFonts w:cstheme="minorHAnsi"/>
                <w:sz w:val="22"/>
              </w:rPr>
            </w:pPr>
          </w:p>
          <w:p w:rsidRPr="00037C07" w:rsidR="00A66429" w:rsidP="009A432C" w:rsidRDefault="00A66429">
            <w:pPr>
              <w:rPr>
                <w:rFonts w:cstheme="minorHAnsi"/>
                <w:sz w:val="22"/>
              </w:rPr>
            </w:pPr>
          </w:p>
          <w:p w:rsidRPr="00037C07" w:rsidR="00A66429" w:rsidP="009A432C" w:rsidRDefault="00A66429">
            <w:pPr>
              <w:rPr>
                <w:rFonts w:cstheme="minorHAnsi"/>
                <w:sz w:val="22"/>
              </w:rPr>
            </w:pPr>
          </w:p>
          <w:p w:rsidRPr="00037C07" w:rsidR="00A66429" w:rsidP="009A432C" w:rsidRDefault="00A66429">
            <w:pPr>
              <w:rPr>
                <w:rFonts w:cstheme="minorHAnsi"/>
                <w:sz w:val="22"/>
              </w:rPr>
            </w:pPr>
          </w:p>
          <w:p w:rsidRPr="00037C07" w:rsidR="00A66429" w:rsidP="009A432C" w:rsidRDefault="00A66429">
            <w:pPr>
              <w:rPr>
                <w:rFonts w:cstheme="minorHAnsi"/>
                <w:sz w:val="22"/>
              </w:rPr>
            </w:pPr>
          </w:p>
          <w:p w:rsidRPr="00037C07" w:rsidR="00A66429" w:rsidP="009A432C" w:rsidRDefault="00A66429">
            <w:pPr>
              <w:rPr>
                <w:rFonts w:cstheme="minorHAnsi"/>
                <w:sz w:val="22"/>
              </w:rPr>
            </w:pPr>
          </w:p>
          <w:p w:rsidR="00A66429" w:rsidP="009A432C" w:rsidRDefault="00A66429">
            <w:pPr>
              <w:rPr>
                <w:rFonts w:cstheme="minorHAnsi"/>
                <w:sz w:val="22"/>
              </w:rPr>
            </w:pPr>
          </w:p>
          <w:p w:rsidRPr="00037C07" w:rsidR="00A66429" w:rsidP="009A432C" w:rsidRDefault="00A66429">
            <w:pPr>
              <w:rPr>
                <w:rFonts w:cstheme="minorHAnsi"/>
                <w:sz w:val="22"/>
              </w:rPr>
            </w:pPr>
            <w:r w:rsidRPr="00037C07">
              <w:rPr>
                <w:rFonts w:cstheme="minorHAnsi"/>
                <w:sz w:val="22"/>
              </w:rPr>
              <w:t>Öğrenci</w:t>
            </w:r>
          </w:p>
          <w:p w:rsidRPr="00037C07" w:rsidR="00A66429" w:rsidP="009A432C" w:rsidRDefault="00A66429">
            <w:pPr>
              <w:rPr>
                <w:rFonts w:cstheme="minorHAnsi"/>
                <w:sz w:val="22"/>
              </w:rPr>
            </w:pPr>
          </w:p>
          <w:p w:rsidRPr="00037C07" w:rsidR="00A66429" w:rsidP="009A432C" w:rsidRDefault="00A66429">
            <w:pPr>
              <w:rPr>
                <w:rFonts w:cstheme="minorHAnsi"/>
                <w:sz w:val="22"/>
              </w:rPr>
            </w:pPr>
          </w:p>
          <w:p w:rsidRPr="00037C07" w:rsidR="00A66429" w:rsidP="009A432C" w:rsidRDefault="00A66429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 xml:space="preserve">İlgili </w:t>
            </w:r>
            <w:r w:rsidRPr="00037C07">
              <w:rPr>
                <w:rFonts w:cstheme="minorHAnsi"/>
                <w:sz w:val="22"/>
              </w:rPr>
              <w:t>Memur</w:t>
            </w:r>
          </w:p>
          <w:p w:rsidRPr="00037C07" w:rsidR="00A66429" w:rsidP="009A432C" w:rsidRDefault="00A66429">
            <w:pPr>
              <w:rPr>
                <w:rFonts w:cstheme="minorHAnsi"/>
                <w:sz w:val="22"/>
              </w:rPr>
            </w:pPr>
          </w:p>
          <w:p w:rsidRPr="00037C07" w:rsidR="00A66429" w:rsidP="009A432C" w:rsidRDefault="00A66429">
            <w:pPr>
              <w:rPr>
                <w:rFonts w:cstheme="minorHAnsi"/>
                <w:sz w:val="22"/>
              </w:rPr>
            </w:pPr>
          </w:p>
          <w:p w:rsidRPr="00037C07" w:rsidR="00A66429" w:rsidP="009A432C" w:rsidRDefault="00A66429">
            <w:pPr>
              <w:rPr>
                <w:rFonts w:cstheme="minorHAnsi"/>
                <w:sz w:val="22"/>
              </w:rPr>
            </w:pPr>
          </w:p>
          <w:p w:rsidRPr="00037C07" w:rsidR="00A66429" w:rsidP="009A432C" w:rsidRDefault="00A66429">
            <w:pPr>
              <w:rPr>
                <w:rFonts w:cstheme="minorHAnsi"/>
                <w:sz w:val="22"/>
              </w:rPr>
            </w:pPr>
          </w:p>
          <w:p w:rsidRPr="00037C07" w:rsidR="00A66429" w:rsidP="009A432C" w:rsidRDefault="00A66429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 xml:space="preserve">İlgili </w:t>
            </w:r>
            <w:r w:rsidRPr="00037C07">
              <w:rPr>
                <w:rFonts w:cstheme="minorHAnsi"/>
                <w:sz w:val="22"/>
              </w:rPr>
              <w:t>Memur</w:t>
            </w:r>
          </w:p>
          <w:p w:rsidRPr="00037C07" w:rsidR="00A66429" w:rsidP="009A432C" w:rsidRDefault="00A66429">
            <w:pPr>
              <w:rPr>
                <w:rFonts w:cstheme="minorHAnsi"/>
                <w:sz w:val="22"/>
              </w:rPr>
            </w:pPr>
          </w:p>
          <w:p w:rsidRPr="00037C07" w:rsidR="00A66429" w:rsidP="009A432C" w:rsidRDefault="00A66429">
            <w:pPr>
              <w:rPr>
                <w:rFonts w:cstheme="minorHAnsi"/>
                <w:sz w:val="22"/>
              </w:rPr>
            </w:pPr>
          </w:p>
          <w:p w:rsidRPr="00037C07" w:rsidR="00A66429" w:rsidP="009A432C" w:rsidRDefault="00A66429">
            <w:pPr>
              <w:rPr>
                <w:rFonts w:cstheme="minorHAnsi"/>
                <w:sz w:val="22"/>
              </w:rPr>
            </w:pPr>
          </w:p>
          <w:p w:rsidRPr="00037C07" w:rsidR="00A66429" w:rsidP="009A432C" w:rsidRDefault="00A66429">
            <w:pPr>
              <w:rPr>
                <w:rFonts w:cstheme="minorHAnsi"/>
                <w:sz w:val="22"/>
              </w:rPr>
            </w:pPr>
          </w:p>
          <w:p w:rsidRPr="00037C07" w:rsidR="00A66429" w:rsidP="009A432C" w:rsidRDefault="00A66429">
            <w:pPr>
              <w:rPr>
                <w:rFonts w:cstheme="minorHAnsi"/>
                <w:sz w:val="22"/>
              </w:rPr>
            </w:pPr>
          </w:p>
          <w:p w:rsidRPr="00037C07" w:rsidR="00A66429" w:rsidP="009A432C" w:rsidRDefault="00A66429">
            <w:pPr>
              <w:rPr>
                <w:rFonts w:cstheme="minorHAnsi"/>
                <w:sz w:val="22"/>
              </w:rPr>
            </w:pPr>
          </w:p>
          <w:p w:rsidRPr="00037C07" w:rsidR="00A66429" w:rsidP="009A432C" w:rsidRDefault="00A66429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 xml:space="preserve">İlgili </w:t>
            </w:r>
            <w:r w:rsidRPr="00037C07">
              <w:rPr>
                <w:rFonts w:cstheme="minorHAnsi"/>
                <w:sz w:val="22"/>
              </w:rPr>
              <w:t>Memur</w:t>
            </w:r>
          </w:p>
          <w:p w:rsidRPr="00037C07" w:rsidR="00A66429" w:rsidP="009A432C" w:rsidRDefault="00A66429">
            <w:pPr>
              <w:rPr>
                <w:rFonts w:cstheme="minorHAnsi"/>
                <w:sz w:val="22"/>
              </w:rPr>
            </w:pPr>
          </w:p>
          <w:p w:rsidRPr="00037C07" w:rsidR="00A66429" w:rsidP="009A432C" w:rsidRDefault="00A66429">
            <w:pPr>
              <w:rPr>
                <w:rFonts w:cstheme="minorHAnsi"/>
                <w:sz w:val="22"/>
              </w:rPr>
            </w:pPr>
          </w:p>
          <w:p w:rsidRPr="00037C07" w:rsidR="00A66429" w:rsidP="009A432C" w:rsidRDefault="00A66429">
            <w:pPr>
              <w:rPr>
                <w:rFonts w:cstheme="minorHAnsi"/>
                <w:sz w:val="22"/>
              </w:rPr>
            </w:pPr>
          </w:p>
          <w:p w:rsidRPr="00037C07" w:rsidR="00A66429" w:rsidP="009A432C" w:rsidRDefault="00A66429">
            <w:pPr>
              <w:rPr>
                <w:rFonts w:cstheme="minorHAnsi"/>
                <w:sz w:val="22"/>
              </w:rPr>
            </w:pPr>
          </w:p>
        </w:tc>
        <w:tc>
          <w:tcPr>
            <w:tcW w:w="2268" w:type="dxa"/>
          </w:tcPr>
          <w:p w:rsidRPr="00037C07" w:rsidR="00A66429" w:rsidP="009A432C" w:rsidRDefault="00A66429">
            <w:pPr>
              <w:rPr>
                <w:rFonts w:cstheme="minorHAnsi"/>
                <w:color w:val="000000" w:themeColor="text1"/>
                <w:sz w:val="22"/>
              </w:rPr>
            </w:pPr>
            <w:r w:rsidRPr="00037C07">
              <w:rPr>
                <w:rFonts w:cstheme="minorHAnsi"/>
                <w:color w:val="000000" w:themeColor="text1"/>
                <w:sz w:val="22"/>
              </w:rPr>
              <w:t>Bölümün Staj Uygulama Usul ve Esasları</w:t>
            </w:r>
          </w:p>
          <w:p w:rsidRPr="00037C07" w:rsidR="00A66429" w:rsidP="009A432C" w:rsidRDefault="00A66429">
            <w:pPr>
              <w:rPr>
                <w:rFonts w:cstheme="minorHAnsi"/>
                <w:color w:val="000000" w:themeColor="text1"/>
                <w:sz w:val="22"/>
              </w:rPr>
            </w:pPr>
            <w:r w:rsidRPr="00037C07">
              <w:rPr>
                <w:rFonts w:cstheme="minorHAnsi"/>
                <w:sz w:val="22"/>
              </w:rPr>
              <w:t>5510 Sayılı Sosyal Sigortalar ve Genel Sağlık Sigortası Kanunu</w:t>
            </w:r>
          </w:p>
          <w:p w:rsidR="00A66429" w:rsidP="009A432C" w:rsidRDefault="00A66429">
            <w:pPr>
              <w:rPr>
                <w:rFonts w:cstheme="minorHAnsi"/>
                <w:color w:val="000000" w:themeColor="text1"/>
                <w:sz w:val="22"/>
              </w:rPr>
            </w:pPr>
          </w:p>
          <w:p w:rsidRPr="00037C07" w:rsidR="00A66429" w:rsidP="009A432C" w:rsidRDefault="00A66429">
            <w:pPr>
              <w:rPr>
                <w:rFonts w:cstheme="minorHAnsi"/>
                <w:color w:val="000000" w:themeColor="text1"/>
                <w:sz w:val="22"/>
              </w:rPr>
            </w:pPr>
            <w:r w:rsidRPr="00037C07">
              <w:rPr>
                <w:rFonts w:cstheme="minorHAnsi"/>
                <w:color w:val="000000" w:themeColor="text1"/>
                <w:sz w:val="22"/>
              </w:rPr>
              <w:t>Staj kabul formu</w:t>
            </w:r>
          </w:p>
          <w:p w:rsidRPr="00037C07" w:rsidR="00A66429" w:rsidP="009A432C" w:rsidRDefault="00A66429">
            <w:pPr>
              <w:rPr>
                <w:rFonts w:cstheme="minorHAnsi"/>
                <w:sz w:val="22"/>
              </w:rPr>
            </w:pPr>
          </w:p>
          <w:p w:rsidRPr="00037C07" w:rsidR="00A66429" w:rsidP="009A432C" w:rsidRDefault="00A66429">
            <w:pPr>
              <w:rPr>
                <w:rFonts w:cstheme="minorHAnsi"/>
                <w:sz w:val="22"/>
              </w:rPr>
            </w:pPr>
          </w:p>
          <w:p w:rsidRPr="00037C07" w:rsidR="00A66429" w:rsidP="009A432C" w:rsidRDefault="00A66429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SGK Modülü İşe Giriş Bildirgesi</w:t>
            </w:r>
          </w:p>
          <w:p w:rsidRPr="00037C07" w:rsidR="00A66429" w:rsidP="009A432C" w:rsidRDefault="00A66429">
            <w:pPr>
              <w:rPr>
                <w:rFonts w:cstheme="minorHAnsi"/>
                <w:sz w:val="22"/>
              </w:rPr>
            </w:pPr>
          </w:p>
          <w:p w:rsidRPr="00037C07" w:rsidR="00A66429" w:rsidP="009A432C" w:rsidRDefault="00A66429">
            <w:pPr>
              <w:rPr>
                <w:rFonts w:cstheme="minorHAnsi"/>
                <w:sz w:val="22"/>
              </w:rPr>
            </w:pPr>
          </w:p>
          <w:p w:rsidRPr="00037C07" w:rsidR="00A66429" w:rsidP="009A432C" w:rsidRDefault="00A66429">
            <w:pPr>
              <w:rPr>
                <w:rFonts w:cstheme="minorHAnsi"/>
                <w:sz w:val="22"/>
              </w:rPr>
            </w:pPr>
          </w:p>
          <w:p w:rsidR="00A66429" w:rsidP="009A432C" w:rsidRDefault="00A66429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SGK Modülü İlgili Doküman</w:t>
            </w:r>
          </w:p>
          <w:p w:rsidR="00A66429" w:rsidP="009A432C" w:rsidRDefault="00A66429">
            <w:pPr>
              <w:rPr>
                <w:rFonts w:cstheme="minorHAnsi"/>
                <w:sz w:val="22"/>
              </w:rPr>
            </w:pPr>
          </w:p>
          <w:p w:rsidR="00A66429" w:rsidP="009A432C" w:rsidRDefault="00A66429">
            <w:pPr>
              <w:rPr>
                <w:rFonts w:cstheme="minorHAnsi"/>
                <w:sz w:val="22"/>
              </w:rPr>
            </w:pPr>
          </w:p>
          <w:p w:rsidR="00A66429" w:rsidP="009A432C" w:rsidRDefault="00A66429">
            <w:pPr>
              <w:rPr>
                <w:rFonts w:cstheme="minorHAnsi"/>
                <w:sz w:val="22"/>
              </w:rPr>
            </w:pPr>
          </w:p>
          <w:p w:rsidR="00A66429" w:rsidP="009A432C" w:rsidRDefault="00A66429">
            <w:pPr>
              <w:rPr>
                <w:rFonts w:cstheme="minorHAnsi"/>
                <w:sz w:val="22"/>
              </w:rPr>
            </w:pPr>
          </w:p>
          <w:p w:rsidRPr="00037C07" w:rsidR="00A66429" w:rsidP="009A432C" w:rsidRDefault="00A66429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SGK Modülü İşten Ayrılış Bildirgesi</w:t>
            </w:r>
          </w:p>
        </w:tc>
      </w:tr>
    </w:tbl>
    <w:p w:rsidRPr="00B03CA3" w:rsidR="00B03CA3" w:rsidP="00B03CA3" w:rsidRDefault="00B03CA3"/>
    <w:p w:rsidRPr="00B03CA3" w:rsidR="00B03CA3" w:rsidP="00B03CA3" w:rsidRDefault="00B03CA3">
      <w:bookmarkStart w:name="_GoBack" w:id="0"/>
      <w:bookmarkEnd w:id="0"/>
    </w:p>
    <w:sectPr w:rsidRPr="00B03CA3" w:rsidR="00B03CA3" w:rsidSect="00E46721">
      <w:footerReference r:id="R2d622a8b572d42b2"/>
      <w:headerReference w:type="default" r:id="rId10"/>
      <w:footerReference w:type="default" r:id="rId11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2911" w:rsidRDefault="00BD2911">
      <w:pPr>
        <w:spacing w:after="0" w:line="240" w:lineRule="auto"/>
      </w:pPr>
      <w:r>
        <w:separator/>
      </w:r>
    </w:p>
  </w:endnote>
  <w:endnote w:type="continuationSeparator" w:id="0">
    <w:p w:rsidR="00BD2911" w:rsidRDefault="00BD2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55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E90CC1" w:rsidTr="0012003C">
      <w:trPr>
        <w:trHeight w:val="233"/>
      </w:trPr>
      <w:tc>
        <w:tcPr>
          <w:tcW w:w="2830" w:type="dxa"/>
        </w:tcPr>
        <w:p w:rsidRPr="00BF7894" w:rsidR="0080374C" w:rsidP="0080374C" w:rsidRDefault="00CD7F29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HAZIRLAYAN</w:t>
          </w:r>
        </w:p>
      </w:tc>
      <w:tc>
        <w:tcPr>
          <w:tcW w:w="3544" w:type="dxa"/>
        </w:tcPr>
        <w:p w:rsidRPr="00BF7894" w:rsidR="0080374C" w:rsidP="0080374C" w:rsidRDefault="00CD7F29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KONTROL EDEN</w:t>
          </w:r>
        </w:p>
      </w:tc>
      <w:tc>
        <w:tcPr>
          <w:tcW w:w="3681" w:type="dxa"/>
        </w:tcPr>
        <w:p w:rsidRPr="00BF7894" w:rsidR="0080374C" w:rsidP="0080374C" w:rsidRDefault="00CD7F29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ONAYLAYAN</w:t>
          </w:r>
        </w:p>
      </w:tc>
    </w:tr>
    <w:tr w:rsidR="00E90CC1" w:rsidTr="0012003C">
      <w:trPr>
        <w:trHeight w:val="232"/>
      </w:trPr>
      <w:tc>
        <w:tcPr>
          <w:tcW w:w="2830" w:type="dxa"/>
        </w:tcPr>
        <w:p w:rsidRPr="00B909D0" w:rsidR="0080374C" w:rsidP="0080374C" w:rsidRDefault="00CD7F29">
          <w:pPr>
            <w:pStyle w:val="AltBilgi"/>
            <w:tabs>
              <w:tab w:val="clear" w:pos="4536"/>
              <w:tab w:val="clear" w:pos="9072"/>
            </w:tabs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Mahmut Evlice </w:t>
            <w:br/>
            <w:t>Tıp Fakültesi Sekreteri</w:t>
          </w:r>
          <w:proofErr w:type="spellStart"/>
          <w:proofErr w:type="spellEnd"/>
        </w:p>
        <w:p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  <w:p w:rsidRPr="005E281C"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544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Mahmut Evlice </w:t>
            <w:br/>
            <w:t>Tıp Fakültesi Sekreteri</w:t>
          </w:r>
          <w:proofErr w:type="spellStart"/>
          <w:proofErr w:type="spellEnd"/>
        </w:p>
        <w:p w:rsidRPr="00BF7894"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681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Prof. Dr. Ayşe Güldem Kilciler </w:t>
            <w:br/>
            <w:t>Tıp Fakültesi Dekanı V.</w:t>
          </w:r>
          <w:proofErr w:type="spellStart"/>
          <w:proofErr w:type="spellEnd"/>
        </w:p>
        <w:p w:rsidRPr="00BF7894"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</w:tr>
  </w:tbl>
  <w:p w:rsidR="0080374C" w:rsidP="0080374C" w:rsidRDefault="0080374C">
    <w:pPr>
      <w:ind w:right="-851"/>
      <w:jc w:val="right"/>
      <w:rPr>
        <w:rFonts w:cstheme="minorHAnsi"/>
        <w:color w:val="0070C0"/>
        <w:sz w:val="22"/>
      </w:rPr>
    </w:pPr>
  </w:p>
  <w:p w:rsidRPr="001744DA" w:rsidR="005D17B1" w:rsidP="0080374C" w:rsidRDefault="005D17B1">
    <w:pPr>
      <w:tabs>
        <w:tab w:val="left" w:pos="356"/>
        <w:tab w:val="right" w:pos="9923"/>
      </w:tabs>
      <w:ind w:right="-851"/>
      <w:jc w:val="left"/>
      <w:rPr>
        <w:rFonts w:cstheme="minorHAnsi"/>
        <w:color w:val="0070C0"/>
        <w:sz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2911" w:rsidRDefault="00BD2911">
      <w:pPr>
        <w:spacing w:after="0" w:line="240" w:lineRule="auto"/>
      </w:pPr>
      <w:r>
        <w:separator/>
      </w:r>
    </w:p>
  </w:footnote>
  <w:footnote w:type="continuationSeparator" w:id="0">
    <w:p w:rsidR="00BD2911" w:rsidRDefault="00BD29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01" w:type="dxa"/>
      <w:tblInd w:w="108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Pr="009C43D8" w:rsidR="00E90CC1" w:rsidTr="00B03CA3">
      <w:trPr>
        <w:cantSplit/>
        <w:trHeight w:val="491"/>
      </w:trPr>
      <w:tc>
        <w:tcPr>
          <w:tcW w:w="1560" w:type="dxa"/>
          <w:vMerge w:val="restart"/>
        </w:tcPr>
        <w:p w:rsidRPr="009C43D8" w:rsidR="001017E2" w:rsidP="007D70AE" w:rsidRDefault="00CD7F29">
          <w:pPr>
            <w:jc w:val="center"/>
            <w:rPr>
              <w:rFonts w:cstheme="minorHAnsi"/>
              <w:b/>
              <w:sz w:val="22"/>
            </w:rPr>
          </w:pPr>
          <w:r w:rsidRPr="009C43D8">
            <w:rPr>
              <w:rFonts w:cstheme="minorHAnsi"/>
              <w:b/>
              <w:sz w:val="22"/>
            </w:rPr>
            <w:br/>
          </w:r>
          <w:r w:rsidRPr="009C43D8">
            <w:rPr>
              <w:rFonts w:cstheme="minorHAnsi"/>
              <w:b/>
              <w:noProof/>
              <w:sz w:val="22"/>
              <w:lang w:val="en-US"/>
            </w:rPr>
            <w:drawing>
              <wp:inline distT="0" distB="0" distL="0" distR="0" wp14:anchorId="24176DFA" wp14:editId="31E2DAD3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vAlign w:val="center"/>
        </w:tcPr>
        <w:p w:rsidRPr="009C43D8" w:rsidR="001017E2" w:rsidP="00866A52" w:rsidRDefault="00866A52">
          <w:pPr>
            <w:jc w:val="center"/>
            <w:rPr>
              <w:rFonts w:cstheme="minorHAnsi"/>
              <w:b/>
              <w:bCs/>
              <w:sz w:val="22"/>
            </w:rPr>
          </w:pPr>
          <w:r w:rsidRPr="009C43D8">
            <w:rPr>
              <w:rFonts w:cstheme="minorHAnsi"/>
              <w:b/>
              <w:bCs/>
              <w:sz w:val="22"/>
            </w:rPr>
            <w:t>BANDIRMA ONYEDİ EYLÜL ÜNİVERSİTESİ</w:t>
          </w:r>
        </w:p>
        <w:p w:rsidRPr="009C43D8" w:rsidR="0080374C" w:rsidP="000F420A" w:rsidRDefault="00CD7F29">
          <w:pPr>
            <w:jc w:val="center"/>
            <w:rPr>
              <w:rFonts w:cstheme="minorHAnsi"/>
              <w:b/>
              <w:bCs/>
              <w:color w:val="0070C0"/>
              <w:sz w:val="22"/>
            </w:rPr>
          </w:pPr>
          <w:r w:rsidRPr="009C43D8">
            <w:rPr>
              <w:rFonts w:cstheme="minorHAnsi"/>
              <w:b/>
              <w:sz w:val="22"/>
            </w:rPr>
            <w:t>Tıp Fakültesi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DF1769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Dok</w:t>
          </w:r>
          <w:r w:rsidRPr="009C43D8" w:rsidR="00DF1769">
            <w:rPr>
              <w:rFonts w:cstheme="minorHAnsi"/>
              <w:bCs/>
              <w:sz w:val="22"/>
            </w:rPr>
            <w:t>üman</w:t>
          </w:r>
          <w:r w:rsidRPr="009C43D8">
            <w:rPr>
              <w:rFonts w:cstheme="minorHAnsi"/>
              <w:bCs/>
              <w:sz w:val="22"/>
            </w:rPr>
            <w:t xml:space="preserve"> No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tabs>
              <w:tab w:val="left" w:pos="1182"/>
            </w:tabs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sz w:val="22"/>
            </w:rPr>
            <w:t>İA/TIP/15</w:t>
          </w:r>
          <w:proofErr w:type="spellStart"/>
          <w:proofErr w:type="spellEnd"/>
        </w:p>
      </w:tc>
    </w:tr>
    <w:tr w:rsidRPr="009C43D8" w:rsidR="00E90CC1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İlk yayın tarihi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sz w:val="22"/>
            </w:rPr>
            <w:t>1.09.2025</w:t>
          </w:r>
          <w:proofErr w:type="spellStart"/>
          <w:proofErr w:type="spellEnd"/>
        </w:p>
      </w:tc>
    </w:tr>
    <w:tr w:rsidRPr="009C43D8" w:rsidR="00E90CC1" w:rsidTr="0080374C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 w:val="restart"/>
          <w:vAlign w:val="center"/>
        </w:tcPr>
        <w:p w:rsidRPr="009C43D8" w:rsidR="001017E2" w:rsidP="0080374C" w:rsidRDefault="00CD7F29">
          <w:pPr>
            <w:jc w:val="center"/>
            <w:rPr>
              <w:rFonts w:cstheme="minorHAnsi"/>
              <w:bCs/>
              <w:color w:val="0070C0"/>
              <w:sz w:val="22"/>
            </w:rPr>
          </w:pPr>
          <w:r w:rsidRPr="009C43D8">
            <w:rPr>
              <w:rFonts w:cstheme="minorHAnsi"/>
              <w:b/>
              <w:bCs/>
              <w:sz w:val="22"/>
            </w:rPr>
            <w:t>TIP-İA-014 STAJ SGK İŞLEMLERİ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proofErr w:type="spellStart"/>
          <w:r w:rsidRPr="009C43D8">
            <w:rPr>
              <w:rFonts w:cstheme="minorHAnsi"/>
              <w:bCs/>
              <w:sz w:val="22"/>
            </w:rPr>
            <w:t>Rev</w:t>
          </w:r>
          <w:proofErr w:type="spellEnd"/>
          <w:r w:rsidRPr="009C43D8">
            <w:rPr>
              <w:rFonts w:cstheme="minorHAnsi"/>
              <w:bCs/>
              <w:sz w:val="22"/>
            </w:rPr>
            <w:t>. No / Tarih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color w:val="000000"/>
              <w:sz w:val="22"/>
            </w:rPr>
            <w:t>00/...</w:t>
          </w:r>
        </w:p>
      </w:tc>
    </w:tr>
    <w:tr w:rsidRPr="009C43D8" w:rsidR="00E90CC1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Sayfa sayısı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Style w:val="SayfaNumaras"/>
              <w:rFonts w:cstheme="minorHAnsi"/>
              <w:bCs/>
              <w:sz w:val="22"/>
            </w:rPr>
            <w:fldChar w:fldCharType="begin"/>
          </w:r>
          <w:r w:rsidRPr="009C43D8">
            <w:rPr>
              <w:rStyle w:val="SayfaNumaras"/>
              <w:rFonts w:cstheme="minorHAnsi"/>
              <w:bCs/>
              <w:sz w:val="22"/>
            </w:rPr>
            <w:instrText xml:space="preserve"> PAGE </w:instrText>
          </w:r>
          <w:r w:rsidRPr="009C43D8">
            <w:rPr>
              <w:rStyle w:val="SayfaNumaras"/>
              <w:rFonts w:cstheme="minorHAnsi"/>
              <w:bCs/>
              <w:sz w:val="22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bCs/>
              <w:noProof/>
              <w:sz w:val="22"/>
            </w:rPr>
            <w:t>1</w:t>
          </w:r>
          <w:r w:rsidRPr="009C43D8">
            <w:rPr>
              <w:rStyle w:val="SayfaNumaras"/>
              <w:rFonts w:cstheme="minorHAnsi"/>
              <w:bCs/>
              <w:sz w:val="22"/>
            </w:rPr>
            <w:fldChar w:fldCharType="end"/>
          </w:r>
          <w:r w:rsidRPr="009C43D8">
            <w:rPr>
              <w:rStyle w:val="SayfaNumaras"/>
              <w:rFonts w:cstheme="minorHAnsi"/>
              <w:bCs/>
              <w:sz w:val="22"/>
            </w:rPr>
            <w:t>/</w:t>
          </w:r>
          <w:r w:rsidRPr="009C43D8">
            <w:rPr>
              <w:rStyle w:val="SayfaNumaras"/>
              <w:rFonts w:cstheme="minorHAnsi"/>
              <w:sz w:val="22"/>
            </w:rPr>
            <w:fldChar w:fldCharType="begin"/>
          </w:r>
          <w:r w:rsidRPr="009C43D8">
            <w:rPr>
              <w:rStyle w:val="SayfaNumaras"/>
              <w:rFonts w:cstheme="minorHAnsi"/>
              <w:sz w:val="22"/>
            </w:rPr>
            <w:instrText xml:space="preserve"> NUMPAGES </w:instrText>
          </w:r>
          <w:r w:rsidRPr="009C43D8">
            <w:rPr>
              <w:rStyle w:val="SayfaNumaras"/>
              <w:rFonts w:cstheme="minorHAnsi"/>
              <w:sz w:val="22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noProof/>
              <w:sz w:val="22"/>
            </w:rPr>
            <w:t>1</w:t>
          </w:r>
          <w:r w:rsidRPr="009C43D8">
            <w:rPr>
              <w:rStyle w:val="SayfaNumaras"/>
              <w:rFonts w:cstheme="minorHAnsi"/>
              <w:sz w:val="22"/>
            </w:rPr>
            <w:fldChar w:fldCharType="end"/>
          </w:r>
        </w:p>
      </w:tc>
    </w:tr>
  </w:tbl>
  <w:p w:rsidRPr="00523E9A" w:rsidR="005D17B1" w:rsidRDefault="005D17B1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1671"/>
    <w:multiLevelType w:val="hybridMultilevel"/>
    <w:tmpl w:val="666E096A"/>
    <w:lvl w:ilvl="0" w:tplc="4C4C81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C49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D438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64C0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B0E5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5807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3E91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9299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7A2F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83B8AB8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5C076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F0E2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1ECE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6AB3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9EEC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16E8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A033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1AC9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066EE30E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4D9CF0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9217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D09D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B204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1C17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EEEF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6039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BD69D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4906E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1CBC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4C8D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7494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94F4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52FB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88D4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EE82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88E6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DB4440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906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86D7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6844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AFC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44F6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BC78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9038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B275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338A99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B2605CC" w:tentative="1">
      <w:start w:val="1"/>
      <w:numFmt w:val="lowerLetter"/>
      <w:lvlText w:val="%2."/>
      <w:lvlJc w:val="left"/>
      <w:pPr>
        <w:ind w:left="1440" w:hanging="360"/>
      </w:pPr>
    </w:lvl>
    <w:lvl w:ilvl="2" w:tplc="C584F5BE" w:tentative="1">
      <w:start w:val="1"/>
      <w:numFmt w:val="lowerRoman"/>
      <w:lvlText w:val="%3."/>
      <w:lvlJc w:val="right"/>
      <w:pPr>
        <w:ind w:left="2160" w:hanging="180"/>
      </w:pPr>
    </w:lvl>
    <w:lvl w:ilvl="3" w:tplc="1480B8E2" w:tentative="1">
      <w:start w:val="1"/>
      <w:numFmt w:val="decimal"/>
      <w:lvlText w:val="%4."/>
      <w:lvlJc w:val="left"/>
      <w:pPr>
        <w:ind w:left="2880" w:hanging="360"/>
      </w:pPr>
    </w:lvl>
    <w:lvl w:ilvl="4" w:tplc="451EF6F8" w:tentative="1">
      <w:start w:val="1"/>
      <w:numFmt w:val="lowerLetter"/>
      <w:lvlText w:val="%5."/>
      <w:lvlJc w:val="left"/>
      <w:pPr>
        <w:ind w:left="3600" w:hanging="360"/>
      </w:pPr>
    </w:lvl>
    <w:lvl w:ilvl="5" w:tplc="37AC4B52" w:tentative="1">
      <w:start w:val="1"/>
      <w:numFmt w:val="lowerRoman"/>
      <w:lvlText w:val="%6."/>
      <w:lvlJc w:val="right"/>
      <w:pPr>
        <w:ind w:left="4320" w:hanging="180"/>
      </w:pPr>
    </w:lvl>
    <w:lvl w:ilvl="6" w:tplc="ED244274" w:tentative="1">
      <w:start w:val="1"/>
      <w:numFmt w:val="decimal"/>
      <w:lvlText w:val="%7."/>
      <w:lvlJc w:val="left"/>
      <w:pPr>
        <w:ind w:left="5040" w:hanging="360"/>
      </w:pPr>
    </w:lvl>
    <w:lvl w:ilvl="7" w:tplc="C3B81E7A" w:tentative="1">
      <w:start w:val="1"/>
      <w:numFmt w:val="lowerLetter"/>
      <w:lvlText w:val="%8."/>
      <w:lvlJc w:val="left"/>
      <w:pPr>
        <w:ind w:left="5760" w:hanging="360"/>
      </w:pPr>
    </w:lvl>
    <w:lvl w:ilvl="8" w:tplc="A0E053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4BDC84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3EE7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BECF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4E0F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7620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D65D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6806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D830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54DF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777C3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4CE6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ACF9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5EA7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DAFB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E623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98A2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FCFE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DA7B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BCCC8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D017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14DF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08DA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AE69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78CA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E02E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46E1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0A62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6408EF9C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D0329D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DAA7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6E60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B038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221E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8A71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3C83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FE2F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CBCE4B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FCA3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BEC2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70FB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6618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2891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0E30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C6F5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72D2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27FC6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3CDE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D8E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EA40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BAE1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7661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D6BD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A6B2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7200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E2E05B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0C9B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30B6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A50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52A1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2E70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903E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C097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E823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79CE49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B893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CCD3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889C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96F1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4E02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6C61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DC45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E013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E7D46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0AF0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C45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FAE3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3080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9A0D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E48F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1079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1020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6E02F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9A5C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D241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D098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98C3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CE0F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DE23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7229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E8EB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BB96E2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AF3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2825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D29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2201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D62E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649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D8E1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5E56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C30"/>
    <w:multiLevelType w:val="hybridMultilevel"/>
    <w:tmpl w:val="D924D4F6"/>
    <w:lvl w:ilvl="0" w:tplc="F10AA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EE7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7683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ECF7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4C5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A6FA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7C5C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76CE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4C51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629F5"/>
    <w:multiLevelType w:val="hybridMultilevel"/>
    <w:tmpl w:val="9A80A2B6"/>
    <w:lvl w:ilvl="0" w:tplc="D7FEB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BE0A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7046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FADA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684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1E87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84C8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BA0C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1AEB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34648"/>
    <w:multiLevelType w:val="hybridMultilevel"/>
    <w:tmpl w:val="D47C3538"/>
    <w:lvl w:ilvl="0" w:tplc="12187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A6F7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181F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AC80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AE9B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A886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E237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68F2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BCA2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08C3"/>
    <w:multiLevelType w:val="hybridMultilevel"/>
    <w:tmpl w:val="873A3202"/>
    <w:lvl w:ilvl="0" w:tplc="38708E5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501E27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9E3C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06AE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EE15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70DE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8C6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3224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620F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DC6"/>
    <w:multiLevelType w:val="hybridMultilevel"/>
    <w:tmpl w:val="EEAA77E8"/>
    <w:lvl w:ilvl="0" w:tplc="1AD0E4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B244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497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EE65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1A96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EE92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5AB6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D424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F42A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C53C3"/>
    <w:multiLevelType w:val="hybridMultilevel"/>
    <w:tmpl w:val="730640A4"/>
    <w:lvl w:ilvl="0" w:tplc="74DA66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AA66B1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4874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3E11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7263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1820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8073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0032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7014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65F8"/>
    <w:multiLevelType w:val="hybridMultilevel"/>
    <w:tmpl w:val="50FA1F8E"/>
    <w:lvl w:ilvl="0" w:tplc="CCBE4C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2FCC8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FCDC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AE23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324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967E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0EEB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E47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FAC0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40C0"/>
    <w:multiLevelType w:val="hybridMultilevel"/>
    <w:tmpl w:val="ADEE2784"/>
    <w:lvl w:ilvl="0" w:tplc="594E5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9085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F478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42E3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BE92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DA51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829A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18AA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0E6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1E23"/>
    <w:multiLevelType w:val="hybridMultilevel"/>
    <w:tmpl w:val="A3AEFCFA"/>
    <w:lvl w:ilvl="0" w:tplc="136C5E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1C60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381A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EE7E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A8E3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E062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264D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2855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405B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B06D5"/>
    <w:multiLevelType w:val="hybridMultilevel"/>
    <w:tmpl w:val="94AE3FF4"/>
    <w:lvl w:ilvl="0" w:tplc="0C9612F2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0C8C4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0E94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20E5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FC85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6C4A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562D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AE4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F6FA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EB0B9B"/>
    <w:multiLevelType w:val="hybridMultilevel"/>
    <w:tmpl w:val="D592FC84"/>
    <w:lvl w:ilvl="0" w:tplc="FBC453B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2F8C96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3C10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C0E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1469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163B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4454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AA03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DA40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77239"/>
    <w:multiLevelType w:val="hybridMultilevel"/>
    <w:tmpl w:val="99CEFF4C"/>
    <w:lvl w:ilvl="0" w:tplc="A2589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3C1C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00B3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AE22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7605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FCF1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EC02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F8A2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D8A6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47D50"/>
    <w:multiLevelType w:val="hybridMultilevel"/>
    <w:tmpl w:val="94368982"/>
    <w:lvl w:ilvl="0" w:tplc="8A9CF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EA6D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9A74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BC05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ECC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3C0A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38C0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F225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5C69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81B91"/>
    <w:multiLevelType w:val="hybridMultilevel"/>
    <w:tmpl w:val="9AD46064"/>
    <w:lvl w:ilvl="0" w:tplc="A9C81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E2A0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8A07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F0B9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084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6E1C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4ADB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DE5C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F404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C158F"/>
    <w:multiLevelType w:val="hybridMultilevel"/>
    <w:tmpl w:val="8138E75C"/>
    <w:lvl w:ilvl="0" w:tplc="177669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E96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D489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F225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5894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F468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3A3B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34E9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C2B7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30"/>
  </w:num>
  <w:num w:numId="4">
    <w:abstractNumId w:val="28"/>
  </w:num>
  <w:num w:numId="5">
    <w:abstractNumId w:val="25"/>
  </w:num>
  <w:num w:numId="6">
    <w:abstractNumId w:val="3"/>
  </w:num>
  <w:num w:numId="7">
    <w:abstractNumId w:val="11"/>
  </w:num>
  <w:num w:numId="8">
    <w:abstractNumId w:val="26"/>
  </w:num>
  <w:num w:numId="9">
    <w:abstractNumId w:val="5"/>
  </w:num>
  <w:num w:numId="10">
    <w:abstractNumId w:val="6"/>
  </w:num>
  <w:num w:numId="11">
    <w:abstractNumId w:val="15"/>
  </w:num>
  <w:num w:numId="12">
    <w:abstractNumId w:val="34"/>
  </w:num>
  <w:num w:numId="13">
    <w:abstractNumId w:val="33"/>
  </w:num>
  <w:num w:numId="14">
    <w:abstractNumId w:val="18"/>
  </w:num>
  <w:num w:numId="15">
    <w:abstractNumId w:val="4"/>
  </w:num>
  <w:num w:numId="16">
    <w:abstractNumId w:val="19"/>
  </w:num>
  <w:num w:numId="17">
    <w:abstractNumId w:val="29"/>
  </w:num>
  <w:num w:numId="18">
    <w:abstractNumId w:val="14"/>
  </w:num>
  <w:num w:numId="19">
    <w:abstractNumId w:val="8"/>
  </w:num>
  <w:num w:numId="20">
    <w:abstractNumId w:val="27"/>
  </w:num>
  <w:num w:numId="21">
    <w:abstractNumId w:val="32"/>
  </w:num>
  <w:num w:numId="22">
    <w:abstractNumId w:val="13"/>
  </w:num>
  <w:num w:numId="23">
    <w:abstractNumId w:val="17"/>
  </w:num>
  <w:num w:numId="24">
    <w:abstractNumId w:val="7"/>
  </w:num>
  <w:num w:numId="25">
    <w:abstractNumId w:val="21"/>
  </w:num>
  <w:num w:numId="26">
    <w:abstractNumId w:val="2"/>
  </w:num>
  <w:num w:numId="27">
    <w:abstractNumId w:val="23"/>
  </w:num>
  <w:num w:numId="28">
    <w:abstractNumId w:val="0"/>
  </w:num>
  <w:num w:numId="29">
    <w:abstractNumId w:val="12"/>
  </w:num>
  <w:num w:numId="30">
    <w:abstractNumId w:val="31"/>
  </w:num>
  <w:num w:numId="31">
    <w:abstractNumId w:val="16"/>
  </w:num>
  <w:num w:numId="32">
    <w:abstractNumId w:val="10"/>
  </w:num>
  <w:num w:numId="33">
    <w:abstractNumId w:val="20"/>
  </w:num>
  <w:num w:numId="34">
    <w:abstractNumId w:val="1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429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17E2"/>
    <w:rsid w:val="00106377"/>
    <w:rsid w:val="00107591"/>
    <w:rsid w:val="00115828"/>
    <w:rsid w:val="001241E7"/>
    <w:rsid w:val="00124D87"/>
    <w:rsid w:val="00156885"/>
    <w:rsid w:val="00165842"/>
    <w:rsid w:val="00167959"/>
    <w:rsid w:val="001744DA"/>
    <w:rsid w:val="0018682B"/>
    <w:rsid w:val="00187F73"/>
    <w:rsid w:val="00194161"/>
    <w:rsid w:val="00197F26"/>
    <w:rsid w:val="001A6675"/>
    <w:rsid w:val="001F2B0E"/>
    <w:rsid w:val="00201DC9"/>
    <w:rsid w:val="0021491D"/>
    <w:rsid w:val="00222DE2"/>
    <w:rsid w:val="00227AAA"/>
    <w:rsid w:val="002401F8"/>
    <w:rsid w:val="00244084"/>
    <w:rsid w:val="002473D0"/>
    <w:rsid w:val="00262C10"/>
    <w:rsid w:val="00274CA7"/>
    <w:rsid w:val="00275ABB"/>
    <w:rsid w:val="002A0DBE"/>
    <w:rsid w:val="002A6F80"/>
    <w:rsid w:val="002B7E83"/>
    <w:rsid w:val="002D517B"/>
    <w:rsid w:val="002E2A46"/>
    <w:rsid w:val="002E4A17"/>
    <w:rsid w:val="002F3A8C"/>
    <w:rsid w:val="00300041"/>
    <w:rsid w:val="003010B1"/>
    <w:rsid w:val="0032692B"/>
    <w:rsid w:val="00347DE2"/>
    <w:rsid w:val="00351EDE"/>
    <w:rsid w:val="00352220"/>
    <w:rsid w:val="00352A80"/>
    <w:rsid w:val="003565ED"/>
    <w:rsid w:val="00361577"/>
    <w:rsid w:val="003661CC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D3D8E"/>
    <w:rsid w:val="003E2D2C"/>
    <w:rsid w:val="003E5B6F"/>
    <w:rsid w:val="0040119F"/>
    <w:rsid w:val="0040438B"/>
    <w:rsid w:val="00412B78"/>
    <w:rsid w:val="00416081"/>
    <w:rsid w:val="00426F79"/>
    <w:rsid w:val="00431036"/>
    <w:rsid w:val="004437A0"/>
    <w:rsid w:val="00453940"/>
    <w:rsid w:val="0045661D"/>
    <w:rsid w:val="0047210D"/>
    <w:rsid w:val="00475712"/>
    <w:rsid w:val="00493B4E"/>
    <w:rsid w:val="004B6195"/>
    <w:rsid w:val="004C42F2"/>
    <w:rsid w:val="004D05E5"/>
    <w:rsid w:val="004D49CF"/>
    <w:rsid w:val="004D6C64"/>
    <w:rsid w:val="004F4150"/>
    <w:rsid w:val="00500562"/>
    <w:rsid w:val="00512E31"/>
    <w:rsid w:val="00523E9A"/>
    <w:rsid w:val="005263E0"/>
    <w:rsid w:val="005273B5"/>
    <w:rsid w:val="005354BB"/>
    <w:rsid w:val="005428D3"/>
    <w:rsid w:val="00544348"/>
    <w:rsid w:val="00561DB7"/>
    <w:rsid w:val="00564AA7"/>
    <w:rsid w:val="00564CA9"/>
    <w:rsid w:val="005A0F97"/>
    <w:rsid w:val="005A6DCA"/>
    <w:rsid w:val="005B694A"/>
    <w:rsid w:val="005C2E5B"/>
    <w:rsid w:val="005D01DF"/>
    <w:rsid w:val="005D0FB3"/>
    <w:rsid w:val="005D17B1"/>
    <w:rsid w:val="005E281C"/>
    <w:rsid w:val="005F0F16"/>
    <w:rsid w:val="005F569F"/>
    <w:rsid w:val="0060577E"/>
    <w:rsid w:val="00613639"/>
    <w:rsid w:val="006320E4"/>
    <w:rsid w:val="00636A6A"/>
    <w:rsid w:val="006562BD"/>
    <w:rsid w:val="0066692B"/>
    <w:rsid w:val="00667555"/>
    <w:rsid w:val="0067002E"/>
    <w:rsid w:val="00673507"/>
    <w:rsid w:val="0069744D"/>
    <w:rsid w:val="006A1A43"/>
    <w:rsid w:val="006A1D0D"/>
    <w:rsid w:val="006B3DEE"/>
    <w:rsid w:val="006C2779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7052A"/>
    <w:rsid w:val="00772DD8"/>
    <w:rsid w:val="0077313C"/>
    <w:rsid w:val="00776679"/>
    <w:rsid w:val="0079146E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374C"/>
    <w:rsid w:val="00807388"/>
    <w:rsid w:val="008075B9"/>
    <w:rsid w:val="008212AF"/>
    <w:rsid w:val="0082574A"/>
    <w:rsid w:val="0083270E"/>
    <w:rsid w:val="008357F4"/>
    <w:rsid w:val="00837887"/>
    <w:rsid w:val="00847C90"/>
    <w:rsid w:val="00861E3D"/>
    <w:rsid w:val="00866A52"/>
    <w:rsid w:val="00870BD0"/>
    <w:rsid w:val="0087348E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3B72"/>
    <w:rsid w:val="00934C9C"/>
    <w:rsid w:val="00943D59"/>
    <w:rsid w:val="0094434E"/>
    <w:rsid w:val="00956AB8"/>
    <w:rsid w:val="00960951"/>
    <w:rsid w:val="00983374"/>
    <w:rsid w:val="0099620B"/>
    <w:rsid w:val="009B222A"/>
    <w:rsid w:val="009B393C"/>
    <w:rsid w:val="009C219C"/>
    <w:rsid w:val="009C437A"/>
    <w:rsid w:val="009C43D8"/>
    <w:rsid w:val="009C549A"/>
    <w:rsid w:val="009E33F6"/>
    <w:rsid w:val="009E4925"/>
    <w:rsid w:val="00A1252C"/>
    <w:rsid w:val="00A36006"/>
    <w:rsid w:val="00A3676C"/>
    <w:rsid w:val="00A371CD"/>
    <w:rsid w:val="00A37FA4"/>
    <w:rsid w:val="00A5040F"/>
    <w:rsid w:val="00A5470D"/>
    <w:rsid w:val="00A66429"/>
    <w:rsid w:val="00A828BF"/>
    <w:rsid w:val="00A91F9F"/>
    <w:rsid w:val="00AA6045"/>
    <w:rsid w:val="00AA7D59"/>
    <w:rsid w:val="00AB4D54"/>
    <w:rsid w:val="00AC1E95"/>
    <w:rsid w:val="00AC5C86"/>
    <w:rsid w:val="00AE1F04"/>
    <w:rsid w:val="00AF02F6"/>
    <w:rsid w:val="00AF1DD1"/>
    <w:rsid w:val="00AF4AC4"/>
    <w:rsid w:val="00AF4ADA"/>
    <w:rsid w:val="00B03CA3"/>
    <w:rsid w:val="00B3384A"/>
    <w:rsid w:val="00B34F5B"/>
    <w:rsid w:val="00B40A4D"/>
    <w:rsid w:val="00B429E9"/>
    <w:rsid w:val="00B74C14"/>
    <w:rsid w:val="00B909D0"/>
    <w:rsid w:val="00B910AA"/>
    <w:rsid w:val="00BA3548"/>
    <w:rsid w:val="00BA3BEA"/>
    <w:rsid w:val="00BB199A"/>
    <w:rsid w:val="00BC364B"/>
    <w:rsid w:val="00BD2911"/>
    <w:rsid w:val="00BE34E6"/>
    <w:rsid w:val="00BE554B"/>
    <w:rsid w:val="00BF7894"/>
    <w:rsid w:val="00C11EDD"/>
    <w:rsid w:val="00C11F3B"/>
    <w:rsid w:val="00C16C5B"/>
    <w:rsid w:val="00C17C40"/>
    <w:rsid w:val="00C372CE"/>
    <w:rsid w:val="00C37BF4"/>
    <w:rsid w:val="00C8236D"/>
    <w:rsid w:val="00C87DC9"/>
    <w:rsid w:val="00C96A12"/>
    <w:rsid w:val="00C96B5F"/>
    <w:rsid w:val="00CA16B2"/>
    <w:rsid w:val="00CA52C0"/>
    <w:rsid w:val="00CD7F29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23898"/>
    <w:rsid w:val="00D35F45"/>
    <w:rsid w:val="00D41EEE"/>
    <w:rsid w:val="00D43711"/>
    <w:rsid w:val="00D637A5"/>
    <w:rsid w:val="00D826D5"/>
    <w:rsid w:val="00D8682E"/>
    <w:rsid w:val="00D9253F"/>
    <w:rsid w:val="00D94A45"/>
    <w:rsid w:val="00DC5758"/>
    <w:rsid w:val="00DD5403"/>
    <w:rsid w:val="00DE1A4A"/>
    <w:rsid w:val="00DF1769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9066E"/>
    <w:rsid w:val="00E90CC1"/>
    <w:rsid w:val="00EA14C9"/>
    <w:rsid w:val="00EA77BA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33721"/>
    <w:rsid w:val="00F33CAD"/>
    <w:rsid w:val="00F379F8"/>
    <w:rsid w:val="00F47630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0E1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66429"/>
    <w:pPr>
      <w:jc w:val="both"/>
    </w:pPr>
    <w:rPr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image" Target="/word/media/image1.png" Id="rId8" /><Relationship Type="http://schemas.openxmlformats.org/officeDocument/2006/relationships/theme" Target="/word/theme/theme1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fontTable" Target="/word/fontTable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footer" Target="/word/footer1.xml" Id="rId11" /><Relationship Type="http://schemas.openxmlformats.org/officeDocument/2006/relationships/webSettings" Target="/word/webSettings.xml" Id="rId5" /><Relationship Type="http://schemas.openxmlformats.org/officeDocument/2006/relationships/header" Target="/word/header1.xml" Id="rId10" /><Relationship Type="http://schemas.openxmlformats.org/officeDocument/2006/relationships/settings" Target="/word/settings.xml" Id="rId4" /><Relationship Type="http://schemas.openxmlformats.org/officeDocument/2006/relationships/image" Target="/word/media/image2.svg" Id="rId9" /><Relationship Type="http://schemas.openxmlformats.org/officeDocument/2006/relationships/footer" Target="/word/footer2.xml" Id="R2d622a8b572d42b2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915C7-CC1E-489E-A362-B9B5FA677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TIP-İA-014 Staj SGK İşlemleri</Template>
  <TotalTime>0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KÜBRA İREM KARAÇEKİÇ</dc:creator>
  <cp:lastModifiedBy>KÜBRA İREM KARAÇEKİÇ</cp:lastModifiedBy>
  <cp:revision>1</cp:revision>
  <cp:lastPrinted>2017-12-22T12:22:00Z</cp:lastPrinted>
  <dcterms:created xsi:type="dcterms:W3CDTF">2025-09-01T09:55:00Z</dcterms:created>
  <dcterms:modified xsi:type="dcterms:W3CDTF">2025-09-01T09:55:00Z</dcterms:modified>
</cp:coreProperties>
</file>